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：</w:t>
      </w:r>
    </w:p>
    <w:tbl>
      <w:tblPr>
        <w:tblStyle w:val="4"/>
        <w:tblpPr w:leftFromText="180" w:rightFromText="180" w:vertAnchor="text" w:horzAnchor="page" w:tblpX="2197" w:tblpY="684"/>
        <w:tblOverlap w:val="never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71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val="en-US" w:eastAsia="zh-CN"/>
              </w:rPr>
              <w:t>领域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主要内容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合规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治理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关键基础设施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安全建设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、安全审计、合规落地、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等保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、IPV6、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密评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个人信息保护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区块链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区块链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密码学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、区块链协议、区块链安全与隐私、应用层安全、客户端安全、合约层安全、共识层安全、隐私保护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信创安全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围绕基础硬件（芯片、服务器等）、基础软件（操作系统、数据库、中间件等）、应用软件（OA、ERP、办公软件等）、信息安全（边界安全产品、终端安全产品等开展行业应用研究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人工智能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人工智能在安全领域应用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,包括但不限于在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代码审计、漏洞挖掘、情报分析、安全检测、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安全运营等方面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红蓝对抗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攻防演练常态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化、免杀对抗、检测和分析能力提升、多源威胁情报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加密流量检测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数字取证和事件响应（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DFIR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云安全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云原生安全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容器和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虚拟化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、业务上云、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多云管理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云安全审计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移动安全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BYOD管理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移动办公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小程序和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APP安全检测与防护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、SDK安全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安全架构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安全域划分、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防护体系、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SASE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零信任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自适应防护体系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低时延安全架构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安全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管理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安全制度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、流程闭环管理、风险管理、价值体现、职责划分、团队建设、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人才培养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安全可视化、安全意识建设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开发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安全规划和设计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DEVSECOPS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、安全需求库、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开源治理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威胁建模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内存安全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内生安全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切面安全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、软件供应链安全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业务安全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业务安全需求建模、风险识别、典型业务安全场景监控和防护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、机器流量识别与对抗（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AntiBot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、隐私计算、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API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接口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安全运营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资产梳理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攻击面管理、态感、SOAR、流量分析、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密码托管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、特权管理、安全验证、供应链管理、身份鉴别与权限管理（IAM）、运营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闭环管理、风险管理、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安全指标体系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数据保护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勒索病毒防护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、数据分级分类、隐私计算、防泄露、数据出境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7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其他安全相关方向</w:t>
            </w:r>
          </w:p>
        </w:tc>
      </w:tr>
    </w:tbl>
    <w:p>
      <w:pPr>
        <w:spacing w:line="360" w:lineRule="auto"/>
        <w:jc w:val="center"/>
        <w:rPr>
          <w:rFonts w:hint="eastAsia"/>
          <w:sz w:val="32"/>
          <w:szCs w:val="32"/>
        </w:rPr>
      </w:pPr>
      <w:r>
        <w:rPr>
          <w:rFonts w:hint="eastAsia" w:ascii="仿宋_GB2312" w:hAnsi="仿宋" w:eastAsia="仿宋_GB2312" w:cstheme="minorBidi"/>
          <w:kern w:val="2"/>
          <w:sz w:val="30"/>
          <w:szCs w:val="30"/>
          <w:lang w:val="en-US" w:eastAsia="zh-CN" w:bidi="ar-SA"/>
        </w:rPr>
        <w:t>安全创新领域及主要内容说明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D5EE4"/>
    <w:rsid w:val="0A091D7A"/>
    <w:rsid w:val="0C1D6C27"/>
    <w:rsid w:val="0ED15A06"/>
    <w:rsid w:val="0F1A1DE9"/>
    <w:rsid w:val="18663065"/>
    <w:rsid w:val="1A9C0ACF"/>
    <w:rsid w:val="1B3A68F1"/>
    <w:rsid w:val="213E2461"/>
    <w:rsid w:val="22D41F3F"/>
    <w:rsid w:val="2BAA4C68"/>
    <w:rsid w:val="2C1B5387"/>
    <w:rsid w:val="2CBC7650"/>
    <w:rsid w:val="2DCE3674"/>
    <w:rsid w:val="48A000D6"/>
    <w:rsid w:val="4FEA1EB1"/>
    <w:rsid w:val="56403964"/>
    <w:rsid w:val="5ADA1A22"/>
    <w:rsid w:val="68613468"/>
    <w:rsid w:val="6E812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2023-06-05T01:45:00Z</dcterms:created>
  <dc:creator>yingye</dc:creator>
  <cp:lastModifiedBy>User</cp:lastModifiedBy>
  <dcterms:modified xsi:type="dcterms:W3CDTF">2024-07-29T07:10:55Z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F59C1364406F475B9446B588633EDEA3</vt:lpwstr>
  </property>
</Properties>
</file>